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7A13" w:rsidRPr="00097A13" w:rsidTr="00097A1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7A13" w:rsidRPr="00097A1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97A13" w:rsidRPr="00097A13" w:rsidRDefault="00097A13" w:rsidP="00097A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fr-FR"/>
                    </w:rPr>
                    <w:drawing>
                      <wp:inline distT="0" distB="0" distL="0" distR="0" wp14:anchorId="7A26E39B" wp14:editId="40F69C28">
                        <wp:extent cx="5710442" cy="1578634"/>
                        <wp:effectExtent l="0" t="0" r="5080" b="2540"/>
                        <wp:docPr id="6" name="Image 6" descr="Imaginons ensemble des demains plus durab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inons ensemble des demains plus durab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57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7A13" w:rsidRPr="00097A13" w:rsidRDefault="00097A13" w:rsidP="0009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7A13" w:rsidRPr="00097A13" w:rsidTr="00097A1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7A13" w:rsidRPr="00097A1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7A13" w:rsidRPr="00097A13" w:rsidTr="00097A13">
                    <w:trPr>
                      <w:trHeight w:val="10966"/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097A13" w:rsidRPr="00097A1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097A13" w:rsidRPr="00097A13" w:rsidRDefault="00097A13" w:rsidP="00097A13">
                                    <w:pPr>
                                      <w:spacing w:before="100" w:beforeAutospacing="1" w:after="100" w:afterAutospacing="1" w:line="288" w:lineRule="auto"/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Cher(e) sociétaire,</w:t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 xml:space="preserve">Depuis plusieurs années, la Mutuelle Saint-Christophe s’est engagée à réduire son empreinte écologique. C'est pourquoi, contrairement à l'habitude, nous vous transférons la documentation relative à l'assurance scolaire des élèves (Individuelle Accident) pour la prochaine rentrée, </w:t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de façon dématérialisée</w:t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.</w:t>
                                    </w:r>
                                  </w:p>
                                  <w:p w:rsidR="00097A13" w:rsidRPr="00097A13" w:rsidRDefault="00097A13" w:rsidP="00097A13">
                                    <w:pPr>
                                      <w:spacing w:before="100" w:beforeAutospacing="1" w:after="100" w:afterAutospacing="1" w:line="288" w:lineRule="auto"/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 Elle est à remettre aux parents d'élève et rappelle ce que </w:t>
                                    </w:r>
                                    <w:proofErr w:type="gramStart"/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couvre</w:t>
                                    </w:r>
                                    <w:proofErr w:type="gramEnd"/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le contrat et la façon de déclarer un accident. Elle met également en avant l'</w:t>
                                    </w:r>
                                    <w:hyperlink r:id="rId6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13541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Espace Parents</w:t>
                                      </w:r>
                                    </w:hyperlink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097A13" w:rsidRPr="00097A1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64"/>
                                    </w:tblGrid>
                                    <w:tr w:rsidR="00097A13" w:rsidRPr="00097A1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A5B0C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64"/>
                                          </w:tblGrid>
                                          <w:tr w:rsidR="00097A13" w:rsidRPr="00097A13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97A13" w:rsidRPr="00097A13" w:rsidRDefault="00097A13" w:rsidP="00097A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097A13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bdr w:val="single" w:sz="6" w:space="8" w:color="EA5B0C" w:frame="1"/>
                                                      <w:lang w:eastAsia="fr-FR"/>
                                                    </w:rPr>
                                                    <w:t>TELECHARGER LA DOCUMENTATION PARENT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97A13" w:rsidRPr="00097A13" w:rsidRDefault="00097A13" w:rsidP="00097A1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7A13" w:rsidRPr="00097A13" w:rsidRDefault="00097A13" w:rsidP="00097A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97A13" w:rsidRPr="00097A13" w:rsidRDefault="00097A13" w:rsidP="00097A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AEBE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097A13" w:rsidRPr="00097A13" w:rsidTr="00097A13">
                                <w:trPr>
                                  <w:trHeight w:val="102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7A13" w:rsidRPr="00097A13" w:rsidRDefault="00097A13" w:rsidP="00097A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6"/>
                                        <w:szCs w:val="26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6"/>
                                        <w:szCs w:val="26"/>
                                        <w:lang w:eastAsia="fr-FR"/>
                                      </w:rPr>
                                      <w:drawing>
                                        <wp:inline distT="0" distB="0" distL="0" distR="0" wp14:anchorId="47E9795F" wp14:editId="62E1FBC4">
                                          <wp:extent cx="828675" cy="819150"/>
                                          <wp:effectExtent l="0" t="0" r="0" b="0"/>
                                          <wp:docPr id="5" name="Image 5" descr="Téléchargez les images - 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Téléchargez les images - 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8675" cy="819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AEBE3"/>
                              <w:hideMark/>
                            </w:tcPr>
                            <w:tbl>
                              <w:tblPr>
                                <w:tblW w:w="9086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86"/>
                              </w:tblGrid>
                              <w:tr w:rsidR="00097A13" w:rsidRPr="00097A13" w:rsidTr="00097A13">
                                <w:trPr>
                                  <w:trHeight w:val="9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097A13" w:rsidRPr="00097A13" w:rsidRDefault="00097A13" w:rsidP="00097A13">
                                    <w:pPr>
                                      <w:spacing w:before="100" w:beforeAutospacing="1" w:after="100" w:afterAutospacing="1" w:line="288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3541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Pourquoi l'Espace Parents est important ? </w:t>
                                    </w:r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97A13" w:rsidRPr="00097A13" w:rsidRDefault="00097A13" w:rsidP="00097A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AEBE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097A13" w:rsidRPr="00097A1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097A13" w:rsidRPr="00097A13" w:rsidRDefault="00097A13" w:rsidP="00097A13">
                                    <w:pPr>
                                      <w:spacing w:before="100" w:beforeAutospacing="1" w:after="100" w:afterAutospacing="1" w:line="288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Le législateur vous impose de communiquer aux parents d'élève les conditions de garanties du contrat négocié pour eux.</w:t>
                                    </w:r>
                                  </w:p>
                                  <w:p w:rsidR="00097A13" w:rsidRPr="00097A13" w:rsidRDefault="00097A13" w:rsidP="00097A13">
                                    <w:pPr>
                                      <w:spacing w:before="100" w:beforeAutospacing="1" w:after="100" w:afterAutospacing="1" w:line="288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L'</w:t>
                                    </w:r>
                                    <w:hyperlink r:id="rId9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color w:val="213541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Espace Parents</w:t>
                                      </w:r>
                                    </w:hyperlink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, a été créé pour vous permettre de répondre à cette obligation légale.</w:t>
                                    </w:r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97A13" w:rsidRPr="00097A13" w:rsidTr="00097A13">
                          <w:trPr>
                            <w:trHeight w:val="13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097A13" w:rsidRPr="00097A13" w:rsidRDefault="00097A13" w:rsidP="00097A1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97A1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97A13" w:rsidRPr="00097A13" w:rsidRDefault="00097A13" w:rsidP="00097A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097A13" w:rsidRPr="00097A1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097A13" w:rsidRPr="00097A13" w:rsidRDefault="00097A13" w:rsidP="00097A13">
                                    <w:pPr>
                                      <w:spacing w:before="100" w:beforeAutospacing="1" w:after="100" w:afterAutospacing="1" w:line="288" w:lineRule="auto"/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C'est pourquoi, il est impératif d'inciter les parents d'élève à se rendre sur l'</w:t>
                                    </w:r>
                                    <w:hyperlink r:id="rId10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13541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Espace Parents</w:t>
                                      </w:r>
                                    </w:hyperlink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en leur communiquant la documentation parent. Pour vous aider, nous mettons à votre disposition un modèle d'email à envoyer aux parents d'élève.  </w:t>
                                    </w:r>
                                  </w:p>
                                  <w:p w:rsidR="00097A13" w:rsidRPr="00097A13" w:rsidRDefault="00097A13" w:rsidP="00097A13">
                                    <w:pPr>
                                      <w:spacing w:before="100" w:beforeAutospacing="1" w:after="100" w:afterAutospacing="1" w:line="288" w:lineRule="auto"/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hyperlink r:id="rId11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13541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&gt; Télécharger le modèle d'email</w:t>
                                      </w:r>
                                    </w:hyperlink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 xml:space="preserve">Le modèle d'email s'ouvre dans votre navigateur. Copiez-le dans votre </w:t>
                                    </w:r>
                                    <w:proofErr w:type="spellStart"/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webmail</w:t>
                                    </w:r>
                                    <w:proofErr w:type="spellEnd"/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097A13" w:rsidRPr="00097A1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097A13" w:rsidRPr="00097A13" w:rsidRDefault="00097A13" w:rsidP="00097A13">
                                    <w:pPr>
                                      <w:spacing w:before="100" w:beforeAutospacing="1" w:after="100" w:afterAutospacing="1" w:line="288" w:lineRule="auto"/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 Pour toute information complémentaire, vous pouvez nous contacter à l’adresse e-mail </w:t>
                                    </w:r>
                                    <w:hyperlink r:id="rId12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13541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service.asp@msc-assurance.fr</w:t>
                                      </w:r>
                                    </w:hyperlink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.</w:t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21354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97A13" w:rsidRPr="00097A13" w:rsidRDefault="00097A13" w:rsidP="00097A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97A13" w:rsidRPr="00097A13" w:rsidRDefault="00097A13" w:rsidP="00097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97A13" w:rsidRPr="00097A13" w:rsidRDefault="00097A13" w:rsidP="0009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7A13" w:rsidRPr="00097A13" w:rsidTr="00097A13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7A13" w:rsidRPr="00097A1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7A13" w:rsidRPr="00097A1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097A13" w:rsidRPr="00097A1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97A13" w:rsidRPr="00097A13" w:rsidRDefault="00097A13" w:rsidP="00097A13">
                                    <w:pPr>
                                      <w:spacing w:after="0" w:line="288" w:lineRule="auto"/>
                                      <w:jc w:val="center"/>
                                      <w:divId w:val="1761443254"/>
                                      <w:rPr>
                                        <w:rFonts w:ascii="Arial" w:eastAsia="Times New Roman" w:hAnsi="Arial" w:cs="Arial"/>
                                        <w:color w:val="EA5B0C"/>
                                        <w:sz w:val="15"/>
                                        <w:szCs w:val="15"/>
                                        <w:lang w:eastAsia="fr-FR"/>
                                      </w:rPr>
                                    </w:pPr>
                                    <w:hyperlink r:id="rId13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color w:val="EA5B0C"/>
                                          <w:sz w:val="15"/>
                                          <w:szCs w:val="15"/>
                                          <w:lang w:eastAsia="fr-FR"/>
                                        </w:rPr>
                                        <w:t>www</w:t>
                                      </w:r>
                                    </w:hyperlink>
                                    <w:hyperlink r:id="rId14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color w:val="EA5B0C"/>
                                          <w:sz w:val="15"/>
                                          <w:szCs w:val="15"/>
                                          <w:lang w:eastAsia="fr-FR"/>
                                        </w:rPr>
                                        <w:t>.</w:t>
                                      </w:r>
                                    </w:hyperlink>
                                    <w:hyperlink r:id="rId15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color w:val="EA5B0C"/>
                                          <w:sz w:val="15"/>
                                          <w:szCs w:val="15"/>
                                          <w:lang w:eastAsia="fr-FR"/>
                                        </w:rPr>
                                        <w:t>saint-christophe-assurances</w:t>
                                      </w:r>
                                    </w:hyperlink>
                                    <w:hyperlink r:id="rId16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color w:val="EA5B0C"/>
                                          <w:sz w:val="15"/>
                                          <w:szCs w:val="15"/>
                                          <w:lang w:eastAsia="fr-FR"/>
                                        </w:rPr>
                                        <w:t>.</w:t>
                                      </w:r>
                                    </w:hyperlink>
                                    <w:hyperlink r:id="rId17" w:tgtFrame="_blank" w:history="1">
                                      <w:r w:rsidRPr="00097A13">
                                        <w:rPr>
                                          <w:rFonts w:ascii="Arial" w:eastAsia="Times New Roman" w:hAnsi="Arial" w:cs="Arial"/>
                                          <w:color w:val="EA5B0C"/>
                                          <w:sz w:val="15"/>
                                          <w:szCs w:val="15"/>
                                          <w:lang w:eastAsia="fr-FR"/>
                                        </w:rPr>
                                        <w:t>fr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097A13" w:rsidRPr="00097A1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7A13" w:rsidRPr="00097A13" w:rsidRDefault="00097A13" w:rsidP="00097A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drawing>
                                        <wp:inline distT="0" distB="0" distL="0" distR="0" wp14:anchorId="674C5E6B" wp14:editId="77CF26E7">
                                          <wp:extent cx="381000" cy="381000"/>
                                          <wp:effectExtent l="0" t="0" r="0" b="0"/>
                                          <wp:docPr id="4" name="Image 4" descr="Notre chaine Youtube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Notre chaine Youtube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  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drawing>
                                        <wp:inline distT="0" distB="0" distL="0" distR="0" wp14:anchorId="61146BAB" wp14:editId="677373C8">
                                          <wp:extent cx="381000" cy="381000"/>
                                          <wp:effectExtent l="0" t="0" r="0" b="0"/>
                                          <wp:docPr id="3" name="Image 3" descr="Notre page Linkedin">
                                            <a:hlinkClick xmlns:a="http://schemas.openxmlformats.org/drawingml/2006/main" r:id="rId2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Notre page Linkedin">
                                                    <a:hlinkClick r:id="rId2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  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drawing>
                                        <wp:inline distT="0" distB="0" distL="0" distR="0" wp14:anchorId="532DB8BD" wp14:editId="1C1518E2">
                                          <wp:extent cx="381000" cy="381000"/>
                                          <wp:effectExtent l="0" t="0" r="0" b="0"/>
                                          <wp:docPr id="2" name="Image 2" descr="Notre page Twitter">
                                            <a:hlinkClick xmlns:a="http://schemas.openxmlformats.org/drawingml/2006/main" r:id="rId2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Notre page Twitter">
                                                    <a:hlinkClick r:id="rId2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7A1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  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drawing>
                                        <wp:inline distT="0" distB="0" distL="0" distR="0" wp14:anchorId="706850FE" wp14:editId="6CF817A2">
                                          <wp:extent cx="381000" cy="381000"/>
                                          <wp:effectExtent l="0" t="0" r="0" b="0"/>
                                          <wp:docPr id="1" name="Image 1" descr="Notre page Facebook">
                                            <a:hlinkClick xmlns:a="http://schemas.openxmlformats.org/drawingml/2006/main" r:id="rId2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Notre page Facebook">
                                                    <a:hlinkClick r:id="rId2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97A13" w:rsidRPr="00097A13" w:rsidRDefault="00097A13" w:rsidP="00097A13">
                        <w:pPr>
                          <w:spacing w:before="100" w:beforeAutospacing="1" w:after="100" w:afterAutospacing="1" w:line="264" w:lineRule="auto"/>
                          <w:jc w:val="center"/>
                          <w:rPr>
                            <w:rFonts w:ascii="Arial" w:eastAsia="Times New Roman" w:hAnsi="Arial" w:cs="Arial"/>
                            <w:color w:val="BDBDBD"/>
                            <w:sz w:val="15"/>
                            <w:szCs w:val="15"/>
                            <w:lang w:eastAsia="fr-FR"/>
                          </w:rPr>
                        </w:pPr>
                        <w:r w:rsidRPr="00097A13">
                          <w:rPr>
                            <w:rFonts w:ascii="Arial" w:eastAsia="Times New Roman" w:hAnsi="Arial" w:cs="Arial"/>
                            <w:color w:val="BDBDBD"/>
                            <w:sz w:val="15"/>
                            <w:szCs w:val="15"/>
                            <w:lang w:eastAsia="fr-FR"/>
                          </w:rPr>
                          <w:t>Mutuelle Saint-Christophe assurances -277 rue Saint-Jacques -75256 Paris cedex 05 -</w:t>
                        </w:r>
                        <w:r w:rsidRPr="00097A13">
                          <w:rPr>
                            <w:rFonts w:ascii="Arial" w:eastAsia="Times New Roman" w:hAnsi="Arial" w:cs="Arial"/>
                            <w:color w:val="BDBDBD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  <w:r w:rsidRPr="00097A13">
                          <w:rPr>
                            <w:rFonts w:ascii="Arial" w:eastAsia="Times New Roman" w:hAnsi="Arial" w:cs="Arial"/>
                            <w:color w:val="BDBDBD"/>
                            <w:sz w:val="15"/>
                            <w:szCs w:val="15"/>
                            <w:lang w:eastAsia="fr-FR"/>
                          </w:rPr>
                          <w:t>Tél : 01 56 24 76 00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7A13" w:rsidRPr="00097A13" w:rsidTr="00097A1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97A13" w:rsidRPr="00097A13" w:rsidRDefault="00097A13" w:rsidP="00097A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97A13" w:rsidRPr="00097A13" w:rsidRDefault="00097A13" w:rsidP="00097A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97A13" w:rsidRPr="00097A13" w:rsidRDefault="00097A13" w:rsidP="00097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97A13" w:rsidRPr="00097A13" w:rsidRDefault="00097A13" w:rsidP="0009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B2D27" w:rsidRDefault="005B2D27" w:rsidP="00097A13"/>
    <w:sectPr w:rsidR="005B2D27" w:rsidSect="00097A1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3"/>
    <w:rsid w:val="00097A13"/>
    <w:rsid w:val="005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7A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7A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9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2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fos.saint-christophe-assurances.fr/t.htm?u=/e/3/26396/2491/162853/r16ouhfsavjvmbgupfhmhiffviyijghvuia/r.aspx" TargetMode="External"/><Relationship Id="rId18" Type="http://schemas.openxmlformats.org/officeDocument/2006/relationships/hyperlink" Target="https://infos.saint-christophe-assurances.fr/t.htm?u=/e/3/26396/2491/162854/r16ouhfsavjvmbgupfhmhiffviyijghvuia/r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infos.saint-christophe-assurances.fr/t.htm?u=/e/3/26396/2491/162849/r16ouhfsavjvmbgupfhmhiffviyijghvuia/r.aspx" TargetMode="External"/><Relationship Id="rId12" Type="http://schemas.openxmlformats.org/officeDocument/2006/relationships/hyperlink" Target="mailto:service.asp@msc-assurance.fr" TargetMode="External"/><Relationship Id="rId17" Type="http://schemas.openxmlformats.org/officeDocument/2006/relationships/hyperlink" Target="https://infos.saint-christophe-assurances.fr/t.htm?u=/e/3/26396/2491/162853/r16ouhfsavjvmbgupfhmhiffviyijghvuia/r.aspx" TargetMode="External"/><Relationship Id="rId25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infos.saint-christophe-assurances.fr/t.htm?u=/e/3/26396/2491/162853/r16ouhfsavjvmbgupfhmhiffviyijghvuia/r.aspx" TargetMode="External"/><Relationship Id="rId20" Type="http://schemas.openxmlformats.org/officeDocument/2006/relationships/hyperlink" Target="https://infos.saint-christophe-assurances.fr/t.htm?u=/e/3/26396/2491/162855/r16ouhfsavjvmbgupfhmhiffviyijghvuia/r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s.saint-christophe-assurances.fr/t.htm?u=/e/3/26396/2491/162848/r16ouhfsavjvmbgupfhmhiffviyijghvuia/r.aspx" TargetMode="External"/><Relationship Id="rId11" Type="http://schemas.openxmlformats.org/officeDocument/2006/relationships/hyperlink" Target="https://infos.saint-christophe-assurances.fr/t.htm?u=/e/3/26396/2491/162852/r16ouhfsavjvmbgupfhmhiffviyijghvuia/r.aspx" TargetMode="External"/><Relationship Id="rId24" Type="http://schemas.openxmlformats.org/officeDocument/2006/relationships/hyperlink" Target="https://infos.saint-christophe-assurances.fr/t.htm?u=/e/3/26396/2491/162857/r16ouhfsavjvmbgupfhmhiffviyijghvuia/r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s.saint-christophe-assurances.fr/t.htm?u=/e/3/26396/2491/162853/r16ouhfsavjvmbgupfhmhiffviyijghvuia/r.aspx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infos.saint-christophe-assurances.fr/t.htm?u=/e/3/26396/2491/162851/r16ouhfsavjvmbgupfhmhiffviyijghvuia/r.aspx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nfos.saint-christophe-assurances.fr/t.htm?u=/e/3/26396/2491/162850/r16ouhfsavjvmbgupfhmhiffviyijghvuia/r.aspx" TargetMode="External"/><Relationship Id="rId14" Type="http://schemas.openxmlformats.org/officeDocument/2006/relationships/hyperlink" Target="https://infos.saint-christophe-assurances.fr/t.htm?u=/e/3/26396/2491/162853/r16ouhfsavjvmbgupfhmhiffviyijghvuia/r.aspx" TargetMode="External"/><Relationship Id="rId22" Type="http://schemas.openxmlformats.org/officeDocument/2006/relationships/hyperlink" Target="https://infos.saint-christophe-assurances.fr/t.htm?u=/e/3/26396/2491/162856/r16ouhfsavjvmbgupfhmhiffviyijghvuia/r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CROUZEILLES</dc:creator>
  <cp:lastModifiedBy>Evelyne CROUZEILLES</cp:lastModifiedBy>
  <cp:revision>1</cp:revision>
  <dcterms:created xsi:type="dcterms:W3CDTF">2020-07-10T13:06:00Z</dcterms:created>
  <dcterms:modified xsi:type="dcterms:W3CDTF">2020-07-10T13:10:00Z</dcterms:modified>
</cp:coreProperties>
</file>