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88F7" w14:textId="77777777" w:rsidR="00CA4640" w:rsidRPr="00F3576F" w:rsidRDefault="00857968" w:rsidP="00F9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radeGothic LT Bold" w:hAnsi="TradeGothic LT Bold" w:cs="Arial"/>
          <w:sz w:val="36"/>
          <w:szCs w:val="36"/>
        </w:rPr>
      </w:pPr>
      <w:r w:rsidRPr="00F3576F">
        <w:rPr>
          <w:rFonts w:ascii="TradeGothic LT Bold" w:hAnsi="TradeGothic LT Bold" w:cs="Arial"/>
          <w:sz w:val="36"/>
          <w:szCs w:val="36"/>
        </w:rPr>
        <w:t>IMPORTANT - A NE PAS OUBLIER</w:t>
      </w:r>
    </w:p>
    <w:p w14:paraId="77CF5514" w14:textId="77777777" w:rsidR="009F0795" w:rsidRDefault="009F0795" w:rsidP="00811572">
      <w:pPr>
        <w:ind w:hanging="284"/>
        <w:rPr>
          <w:rFonts w:ascii="Arial" w:hAnsi="Arial" w:cs="Arial"/>
          <w:sz w:val="16"/>
          <w:szCs w:val="16"/>
          <w:u w:val="single"/>
        </w:rPr>
      </w:pPr>
    </w:p>
    <w:p w14:paraId="67FFC917" w14:textId="77777777" w:rsidR="00E12C2D" w:rsidRPr="00F3576F" w:rsidRDefault="00E12C2D" w:rsidP="00F3576F">
      <w:pPr>
        <w:ind w:hanging="284"/>
        <w:jc w:val="both"/>
        <w:rPr>
          <w:rFonts w:ascii="TradeGothic LT CondEighteen" w:hAnsi="TradeGothic LT CondEighteen" w:cs="Arial"/>
          <w:sz w:val="16"/>
          <w:szCs w:val="16"/>
          <w:u w:val="single"/>
        </w:rPr>
      </w:pPr>
    </w:p>
    <w:p w14:paraId="5AD255B0" w14:textId="4E29D250" w:rsidR="00141675" w:rsidRPr="00F3576F" w:rsidRDefault="00141675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  <w:u w:val="single"/>
        </w:rPr>
        <w:t>A FAIRE AVANT LE 2</w:t>
      </w:r>
      <w:r w:rsidR="00F3576F" w:rsidRPr="00F3576F">
        <w:rPr>
          <w:rFonts w:ascii="TradeGothic LT CondEighteen" w:hAnsi="TradeGothic LT CondEighteen" w:cs="Arial"/>
          <w:b/>
          <w:i/>
          <w:sz w:val="24"/>
          <w:szCs w:val="24"/>
          <w:u w:val="single"/>
        </w:rPr>
        <w:t>5</w:t>
      </w:r>
      <w:r w:rsidRPr="00F3576F">
        <w:rPr>
          <w:rFonts w:ascii="TradeGothic LT CondEighteen" w:hAnsi="TradeGothic LT CondEighteen" w:cs="Arial"/>
          <w:b/>
          <w:i/>
          <w:sz w:val="24"/>
          <w:szCs w:val="24"/>
          <w:u w:val="single"/>
        </w:rPr>
        <w:t xml:space="preserve"> JUILLET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:</w:t>
      </w:r>
    </w:p>
    <w:p w14:paraId="522E3513" w14:textId="77777777" w:rsidR="00141675" w:rsidRPr="00F3576F" w:rsidRDefault="00141675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tab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Inscription et réservation sur le site de l'ARBS (manuels scolaires)</w:t>
      </w:r>
    </w:p>
    <w:p w14:paraId="51B70892" w14:textId="77777777" w:rsidR="00141675" w:rsidRPr="00F3576F" w:rsidRDefault="00141675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  <w:u w:val="single"/>
        </w:rPr>
        <w:t>A APPORTER LE JOUR DE LA RENTREE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:</w:t>
      </w:r>
    </w:p>
    <w:p w14:paraId="75D0ADBD" w14:textId="134E67C3" w:rsidR="00141675" w:rsidRPr="00F3576F" w:rsidRDefault="00141675" w:rsidP="00F3576F">
      <w:pPr>
        <w:spacing w:after="120"/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tab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L’accusé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de réception de la Charte informatique</w:t>
      </w:r>
    </w:p>
    <w:p w14:paraId="3FA586C1" w14:textId="77777777" w:rsidR="00660CE0" w:rsidRPr="00F3576F" w:rsidRDefault="00141675" w:rsidP="00F3576F">
      <w:pPr>
        <w:spacing w:after="120"/>
        <w:ind w:right="-994"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tab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Formulaire d'inscription au PCIE (élèves de</w:t>
      </w:r>
      <w:r w:rsidR="00E12C2D" w:rsidRPr="00F3576F">
        <w:rPr>
          <w:rFonts w:ascii="TradeGothic LT CondEighteen" w:hAnsi="TradeGothic LT CondEighteen" w:cs="Arial"/>
          <w:sz w:val="24"/>
          <w:szCs w:val="24"/>
        </w:rPr>
        <w:t xml:space="preserve"> G</w:t>
      </w:r>
      <w:r w:rsidR="00660CE0" w:rsidRPr="00F3576F">
        <w:rPr>
          <w:rFonts w:ascii="TradeGothic LT CondEighteen" w:hAnsi="TradeGothic LT CondEighteen" w:cs="Arial"/>
          <w:sz w:val="24"/>
          <w:szCs w:val="24"/>
        </w:rPr>
        <w:t>ESTION ADMINISTRATION</w:t>
      </w:r>
      <w:r w:rsidR="00E12C2D" w:rsidRPr="00F3576F">
        <w:rPr>
          <w:rFonts w:ascii="TradeGothic LT CondEighteen" w:hAnsi="TradeGothic LT CondEighteen" w:cs="Arial"/>
          <w:sz w:val="24"/>
          <w:szCs w:val="24"/>
        </w:rPr>
        <w:t>, 2</w:t>
      </w:r>
      <w:r w:rsidR="00E12C2D" w:rsidRPr="00F3576F">
        <w:rPr>
          <w:rFonts w:ascii="TradeGothic LT CondEighteen" w:hAnsi="TradeGothic LT CondEighteen" w:cs="Arial"/>
          <w:sz w:val="24"/>
          <w:szCs w:val="24"/>
          <w:vertAlign w:val="superscript"/>
        </w:rPr>
        <w:t>nde</w:t>
      </w:r>
      <w:r w:rsidR="00E12C2D" w:rsidRPr="00F3576F">
        <w:rPr>
          <w:rFonts w:ascii="TradeGothic LT CondEighteen" w:hAnsi="TradeGothic LT CondEighteen" w:cs="Arial"/>
          <w:sz w:val="24"/>
          <w:szCs w:val="24"/>
        </w:rPr>
        <w:t xml:space="preserve"> GT,</w:t>
      </w:r>
    </w:p>
    <w:p w14:paraId="4C2F7F44" w14:textId="309097DE" w:rsidR="00141675" w:rsidRPr="00F3576F" w:rsidRDefault="00660CE0" w:rsidP="00F3576F">
      <w:pPr>
        <w:tabs>
          <w:tab w:val="left" w:pos="284"/>
        </w:tabs>
        <w:spacing w:after="120"/>
        <w:ind w:right="-994"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tab/>
      </w:r>
      <w:r w:rsidRPr="00F3576F">
        <w:rPr>
          <w:rFonts w:ascii="TradeGothic LT CondEighteen" w:hAnsi="TradeGothic LT CondEighteen" w:cs="Arial"/>
          <w:sz w:val="24"/>
          <w:szCs w:val="24"/>
        </w:rPr>
        <w:tab/>
      </w:r>
      <w:r w:rsidR="00E12C2D" w:rsidRPr="00F3576F">
        <w:rPr>
          <w:rFonts w:ascii="TradeGothic LT CondEighteen" w:hAnsi="TradeGothic LT CondEighteen" w:cs="Arial"/>
          <w:sz w:val="24"/>
          <w:szCs w:val="24"/>
        </w:rPr>
        <w:t xml:space="preserve"> STMG</w:t>
      </w:r>
      <w:r w:rsidR="00141675" w:rsidRPr="00F3576F">
        <w:rPr>
          <w:rFonts w:ascii="TradeGothic LT CondEighteen" w:hAnsi="TradeGothic LT CondEighteen" w:cs="Arial"/>
          <w:sz w:val="24"/>
          <w:szCs w:val="24"/>
        </w:rPr>
        <w:t xml:space="preserve"> et</w:t>
      </w:r>
      <w:r w:rsidR="00E12C2D"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141675" w:rsidRPr="00F3576F">
        <w:rPr>
          <w:rFonts w:ascii="TradeGothic LT CondEighteen" w:hAnsi="TradeGothic LT CondEighteen" w:cs="Arial"/>
          <w:sz w:val="24"/>
          <w:szCs w:val="24"/>
        </w:rPr>
        <w:t>BTS</w:t>
      </w:r>
      <w:r w:rsidR="00A127E6" w:rsidRPr="00F3576F">
        <w:rPr>
          <w:rFonts w:ascii="TradeGothic LT CondEighteen" w:hAnsi="TradeGothic LT CondEighteen" w:cs="Arial"/>
          <w:sz w:val="24"/>
          <w:szCs w:val="24"/>
        </w:rPr>
        <w:t xml:space="preserve"> N</w:t>
      </w:r>
      <w:r w:rsidR="00242B3A">
        <w:rPr>
          <w:rFonts w:ascii="TradeGothic LT CondEighteen" w:hAnsi="TradeGothic LT CondEighteen" w:cs="Arial"/>
          <w:sz w:val="24"/>
          <w:szCs w:val="24"/>
        </w:rPr>
        <w:t>D</w:t>
      </w:r>
      <w:bookmarkStart w:id="0" w:name="_GoBack"/>
      <w:bookmarkEnd w:id="0"/>
      <w:r w:rsidR="00A127E6" w:rsidRPr="00F3576F">
        <w:rPr>
          <w:rFonts w:ascii="TradeGothic LT CondEighteen" w:hAnsi="TradeGothic LT CondEighteen" w:cs="Arial"/>
          <w:sz w:val="24"/>
          <w:szCs w:val="24"/>
        </w:rPr>
        <w:t>RC</w:t>
      </w:r>
      <w:r w:rsidR="00141675" w:rsidRPr="00F3576F">
        <w:rPr>
          <w:rFonts w:ascii="TradeGothic LT CondEighteen" w:hAnsi="TradeGothic LT CondEighteen" w:cs="Arial"/>
          <w:sz w:val="24"/>
          <w:szCs w:val="24"/>
        </w:rPr>
        <w:t>)</w:t>
      </w:r>
    </w:p>
    <w:p w14:paraId="6E46E988" w14:textId="1565D691" w:rsidR="00A127E6" w:rsidRPr="00F3576F" w:rsidRDefault="00141675" w:rsidP="00F3576F">
      <w:pPr>
        <w:spacing w:after="120"/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tab/>
      </w:r>
      <w:r w:rsidR="00A127E6"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="00A127E6" w:rsidRPr="00F3576F">
        <w:rPr>
          <w:rFonts w:ascii="TradeGothic LT CondEighteen" w:hAnsi="TradeGothic LT CondEighteen" w:cs="Arial"/>
          <w:sz w:val="24"/>
          <w:szCs w:val="24"/>
        </w:rPr>
        <w:t xml:space="preserve"> Fiche sanitaire</w:t>
      </w:r>
    </w:p>
    <w:p w14:paraId="4713CF51" w14:textId="77777777" w:rsidR="00A127E6" w:rsidRPr="00F3576F" w:rsidRDefault="00A127E6" w:rsidP="00F3576F">
      <w:pPr>
        <w:spacing w:after="120"/>
        <w:jc w:val="both"/>
        <w:rPr>
          <w:rFonts w:ascii="TradeGothic LT CondEighteen" w:hAnsi="TradeGothic LT CondEighteen" w:cs="Arial"/>
          <w:sz w:val="24"/>
          <w:szCs w:val="24"/>
        </w:rPr>
      </w:pPr>
    </w:p>
    <w:p w14:paraId="59D06DFB" w14:textId="77777777" w:rsidR="00857968" w:rsidRPr="00F3576F" w:rsidRDefault="00857968" w:rsidP="00F3576F">
      <w:pPr>
        <w:spacing w:after="120"/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63"/>
      </w:r>
    </w:p>
    <w:p w14:paraId="369B0BC6" w14:textId="77777777" w:rsidR="00141675" w:rsidRPr="00F3576F" w:rsidRDefault="006B0BC6" w:rsidP="00F3576F">
      <w:pPr>
        <w:spacing w:before="240" w:line="360" w:lineRule="auto"/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  <w:u w:val="single"/>
        </w:rPr>
        <w:t>DATES A RETENIR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:</w:t>
      </w:r>
    </w:p>
    <w:p w14:paraId="751F6AB1" w14:textId="3AEC8E0B" w:rsidR="00F9478E" w:rsidRPr="00F3576F" w:rsidRDefault="00EF1362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</w:rPr>
        <w:t xml:space="preserve">Fête de </w:t>
      </w:r>
      <w:r w:rsidR="00F9478E" w:rsidRPr="00F3576F">
        <w:rPr>
          <w:rFonts w:ascii="TradeGothic LT CondEighteen" w:hAnsi="TradeGothic LT CondEighteen" w:cs="Arial"/>
          <w:b/>
          <w:i/>
          <w:sz w:val="24"/>
          <w:szCs w:val="24"/>
        </w:rPr>
        <w:t>Saint Vincent de Paul</w:t>
      </w:r>
      <w:r w:rsidR="00660CE0" w:rsidRPr="00F3576F">
        <w:rPr>
          <w:rFonts w:ascii="TradeGothic LT CondEighteen" w:hAnsi="TradeGothic LT CondEighteen" w:cs="Arial"/>
          <w:sz w:val="24"/>
          <w:szCs w:val="24"/>
        </w:rPr>
        <w:t xml:space="preserve"> : 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Jeudi 27</w:t>
      </w:r>
      <w:r w:rsidR="00F9478E" w:rsidRPr="00F3576F">
        <w:rPr>
          <w:rFonts w:ascii="TradeGothic LT CondEighteen" w:hAnsi="TradeGothic LT CondEighteen" w:cs="Arial"/>
          <w:sz w:val="24"/>
          <w:szCs w:val="24"/>
        </w:rPr>
        <w:t xml:space="preserve"> septembre "Les </w:t>
      </w:r>
      <w:proofErr w:type="spellStart"/>
      <w:r w:rsidR="00F9478E" w:rsidRPr="00F3576F">
        <w:rPr>
          <w:rFonts w:ascii="TradeGothic LT CondEighteen" w:hAnsi="TradeGothic LT CondEighteen" w:cs="Arial"/>
          <w:sz w:val="24"/>
          <w:szCs w:val="24"/>
        </w:rPr>
        <w:t>vincentianes</w:t>
      </w:r>
      <w:proofErr w:type="spellEnd"/>
      <w:r w:rsidR="00F9478E" w:rsidRPr="00F3576F">
        <w:rPr>
          <w:rFonts w:ascii="TradeGothic LT CondEighteen" w:hAnsi="TradeGothic LT CondEighteen" w:cs="Arial"/>
          <w:sz w:val="24"/>
          <w:szCs w:val="24"/>
        </w:rPr>
        <w:t xml:space="preserve"> à </w:t>
      </w:r>
      <w:proofErr w:type="spellStart"/>
      <w:r w:rsidR="00660CE0" w:rsidRPr="00F3576F">
        <w:rPr>
          <w:rFonts w:ascii="TradeGothic LT CondEighteen" w:hAnsi="TradeGothic LT CondEighteen" w:cs="Arial"/>
          <w:sz w:val="24"/>
          <w:szCs w:val="24"/>
        </w:rPr>
        <w:t>Mandavit</w:t>
      </w:r>
      <w:proofErr w:type="spellEnd"/>
      <w:r w:rsidR="00660CE0" w:rsidRPr="00F3576F">
        <w:rPr>
          <w:rFonts w:ascii="TradeGothic LT CondEighteen" w:hAnsi="TradeGothic LT CondEighteen" w:cs="Arial"/>
          <w:sz w:val="24"/>
          <w:szCs w:val="24"/>
        </w:rPr>
        <w:t xml:space="preserve"> - Gradignan"</w:t>
      </w:r>
    </w:p>
    <w:p w14:paraId="2567F865" w14:textId="40340F29" w:rsidR="00A127E6" w:rsidRPr="00F3576F" w:rsidRDefault="00A127E6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</w:rPr>
        <w:t>Soirée de remise des diplômes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: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 xml:space="preserve"> Vendredi 23 novembre 2018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à 18 H 30.</w:t>
      </w:r>
    </w:p>
    <w:p w14:paraId="11935508" w14:textId="06083672" w:rsidR="00A127E6" w:rsidRPr="00F3576F" w:rsidRDefault="00A127E6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</w:rPr>
        <w:t>Semaine de mission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 : Du Lundi 17 au vendredi 21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décembre 201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8</w:t>
      </w:r>
    </w:p>
    <w:p w14:paraId="16ABC99F" w14:textId="1D630D8C" w:rsidR="00A127E6" w:rsidRPr="00F3576F" w:rsidRDefault="00A127E6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</w:rPr>
        <w:t>Salon AQUITEC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 : Vendredi 8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et samedi 9 Février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201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9</w:t>
      </w:r>
    </w:p>
    <w:p w14:paraId="10DC4AC0" w14:textId="77777777" w:rsidR="009F707F" w:rsidRPr="00F3576F" w:rsidRDefault="009F707F" w:rsidP="00F3576F">
      <w:pPr>
        <w:spacing w:after="0"/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</w:p>
    <w:p w14:paraId="6E2C74A0" w14:textId="77777777" w:rsidR="006B0BC6" w:rsidRPr="00F3576F" w:rsidRDefault="006B0BC6" w:rsidP="00F3576F">
      <w:pPr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</w:rPr>
        <w:t>Réunions de rentrée pour les familles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:</w:t>
      </w:r>
    </w:p>
    <w:p w14:paraId="625F7EBE" w14:textId="4EE3A8FF" w:rsidR="00F3576F" w:rsidRPr="00F3576F" w:rsidRDefault="00F3576F" w:rsidP="00F3576F">
      <w:pPr>
        <w:tabs>
          <w:tab w:val="left" w:pos="5387"/>
        </w:tabs>
        <w:jc w:val="both"/>
        <w:rPr>
          <w:rFonts w:ascii="TradeGothic LT CondEighteen" w:hAnsi="TradeGothic LT CondEighteen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/>
          <w:b/>
          <w:sz w:val="24"/>
          <w:szCs w:val="24"/>
        </w:rPr>
        <w:t>Mardi 11 septembre à 18 h</w:t>
      </w:r>
      <w:r w:rsidRPr="00F3576F">
        <w:rPr>
          <w:rFonts w:ascii="TradeGothic LT CondEighteen" w:hAnsi="TradeGothic LT CondEighteen"/>
          <w:sz w:val="24"/>
          <w:szCs w:val="24"/>
        </w:rPr>
        <w:t xml:space="preserve"> pour les élèves de 2</w:t>
      </w:r>
      <w:r w:rsidRPr="00F3576F">
        <w:rPr>
          <w:rFonts w:ascii="TradeGothic LT CondEighteen" w:hAnsi="TradeGothic LT CondEighteen"/>
          <w:sz w:val="24"/>
          <w:szCs w:val="24"/>
          <w:vertAlign w:val="superscript"/>
        </w:rPr>
        <w:t xml:space="preserve">nde </w:t>
      </w:r>
      <w:r w:rsidRPr="00F3576F">
        <w:rPr>
          <w:rFonts w:ascii="TradeGothic LT CondEighteen" w:hAnsi="TradeGothic LT CondEighteen"/>
          <w:sz w:val="24"/>
          <w:szCs w:val="24"/>
        </w:rPr>
        <w:t>GT, 1ères et Terminales STMG + BTS NDRC et DG CMN.</w:t>
      </w:r>
    </w:p>
    <w:p w14:paraId="048E21B5" w14:textId="0ED7296A" w:rsidR="00F3576F" w:rsidRPr="00F3576F" w:rsidRDefault="00F3576F" w:rsidP="00F3576F">
      <w:pPr>
        <w:tabs>
          <w:tab w:val="left" w:pos="5387"/>
        </w:tabs>
        <w:jc w:val="both"/>
        <w:rPr>
          <w:rFonts w:ascii="TradeGothic LT CondEighteen" w:hAnsi="TradeGothic LT CondEighteen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/>
          <w:b/>
          <w:sz w:val="24"/>
          <w:szCs w:val="24"/>
        </w:rPr>
        <w:t>Jeudi 13 septembre</w:t>
      </w:r>
      <w:r w:rsidRPr="00F3576F">
        <w:rPr>
          <w:rFonts w:ascii="TradeGothic LT CondEighteen" w:hAnsi="TradeGothic LT CondEighteen"/>
          <w:sz w:val="24"/>
          <w:szCs w:val="24"/>
        </w:rPr>
        <w:t xml:space="preserve"> </w:t>
      </w:r>
      <w:r w:rsidRPr="00F3576F">
        <w:rPr>
          <w:rFonts w:ascii="TradeGothic LT CondEighteen" w:hAnsi="TradeGothic LT CondEighteen"/>
          <w:b/>
          <w:sz w:val="24"/>
          <w:szCs w:val="24"/>
        </w:rPr>
        <w:t>à 18 h</w:t>
      </w:r>
      <w:r w:rsidRPr="00F3576F">
        <w:rPr>
          <w:rFonts w:ascii="TradeGothic LT CondEighteen" w:hAnsi="TradeGothic LT CondEighteen"/>
          <w:sz w:val="24"/>
          <w:szCs w:val="24"/>
        </w:rPr>
        <w:t xml:space="preserve"> pour les élèves 1ères BAC PRO et Terminales CAP et BAC PRO.</w:t>
      </w:r>
    </w:p>
    <w:p w14:paraId="5BAFD8B2" w14:textId="6F5C74C3" w:rsidR="00F3576F" w:rsidRPr="00F3576F" w:rsidRDefault="00F3576F" w:rsidP="00F3576F">
      <w:pPr>
        <w:tabs>
          <w:tab w:val="left" w:pos="5387"/>
        </w:tabs>
        <w:jc w:val="both"/>
        <w:rPr>
          <w:rFonts w:ascii="TradeGothic LT CondEighteen" w:hAnsi="TradeGothic LT CondEighteen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/>
          <w:b/>
          <w:sz w:val="24"/>
          <w:szCs w:val="24"/>
        </w:rPr>
        <w:t>Mardi 18 septembre</w:t>
      </w:r>
      <w:r w:rsidRPr="00F3576F">
        <w:rPr>
          <w:rFonts w:ascii="TradeGothic LT CondEighteen" w:hAnsi="TradeGothic LT CondEighteen"/>
          <w:sz w:val="24"/>
          <w:szCs w:val="24"/>
        </w:rPr>
        <w:t xml:space="preserve"> </w:t>
      </w:r>
      <w:r w:rsidRPr="00F3576F">
        <w:rPr>
          <w:rFonts w:ascii="TradeGothic LT CondEighteen" w:hAnsi="TradeGothic LT CondEighteen"/>
          <w:b/>
          <w:sz w:val="24"/>
          <w:szCs w:val="24"/>
        </w:rPr>
        <w:t>à 18 h</w:t>
      </w:r>
      <w:r w:rsidRPr="00F3576F">
        <w:rPr>
          <w:rFonts w:ascii="TradeGothic LT CondEighteen" w:hAnsi="TradeGothic LT CondEighteen"/>
          <w:sz w:val="24"/>
          <w:szCs w:val="24"/>
        </w:rPr>
        <w:t xml:space="preserve"> pour les élèves  3</w:t>
      </w:r>
      <w:r w:rsidRPr="00F3576F">
        <w:rPr>
          <w:rFonts w:ascii="TradeGothic LT CondEighteen" w:hAnsi="TradeGothic LT CondEighteen"/>
          <w:sz w:val="24"/>
          <w:szCs w:val="24"/>
          <w:vertAlign w:val="superscript"/>
        </w:rPr>
        <w:t>ème</w:t>
      </w:r>
      <w:r w:rsidRPr="00F3576F">
        <w:rPr>
          <w:rFonts w:ascii="TradeGothic LT CondEighteen" w:hAnsi="TradeGothic LT CondEighteen"/>
          <w:sz w:val="24"/>
          <w:szCs w:val="24"/>
        </w:rPr>
        <w:t xml:space="preserve"> Prépa Pro, 2ndes CAP et 2ndes BAC PRO.</w:t>
      </w:r>
    </w:p>
    <w:p w14:paraId="14C2BB08" w14:textId="77777777" w:rsidR="009F707F" w:rsidRPr="00F3576F" w:rsidRDefault="009F707F" w:rsidP="00F3576F">
      <w:pPr>
        <w:spacing w:before="120" w:after="0" w:line="240" w:lineRule="auto"/>
        <w:ind w:left="360" w:right="-711"/>
        <w:jc w:val="both"/>
        <w:rPr>
          <w:rFonts w:ascii="TradeGothic LT CondEighteen" w:hAnsi="TradeGothic LT CondEighteen"/>
          <w:sz w:val="24"/>
          <w:szCs w:val="24"/>
        </w:rPr>
      </w:pPr>
    </w:p>
    <w:p w14:paraId="0D8DEB44" w14:textId="77777777" w:rsidR="009D4B97" w:rsidRPr="00F3576F" w:rsidRDefault="009D4B97" w:rsidP="00F3576F">
      <w:pPr>
        <w:spacing w:before="200"/>
        <w:ind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b/>
          <w:i/>
          <w:sz w:val="24"/>
          <w:szCs w:val="24"/>
        </w:rPr>
        <w:t>Réunions de bilan "parents-professeurs"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:</w:t>
      </w:r>
    </w:p>
    <w:p w14:paraId="18873C83" w14:textId="7FFE924E" w:rsidR="009D4B97" w:rsidRPr="00F3576F" w:rsidRDefault="009D4B97" w:rsidP="00F3576F">
      <w:pPr>
        <w:spacing w:before="120" w:after="120" w:line="240" w:lineRule="auto"/>
        <w:ind w:left="720" w:right="-711" w:hanging="284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E12C2D" w:rsidRPr="00F3576F">
        <w:rPr>
          <w:rFonts w:ascii="TradeGothic LT CondEighteen" w:hAnsi="TradeGothic LT CondEighteen" w:cs="Arial"/>
          <w:b/>
          <w:sz w:val="24"/>
          <w:szCs w:val="24"/>
        </w:rPr>
        <w:t xml:space="preserve">Mardi </w:t>
      </w:r>
      <w:r w:rsidR="00F3576F" w:rsidRPr="00F3576F">
        <w:rPr>
          <w:rFonts w:ascii="TradeGothic LT CondEighteen" w:hAnsi="TradeGothic LT CondEighteen" w:cs="Arial"/>
          <w:b/>
          <w:sz w:val="24"/>
          <w:szCs w:val="24"/>
        </w:rPr>
        <w:t>4</w:t>
      </w:r>
      <w:r w:rsidR="0052493A" w:rsidRPr="00F3576F">
        <w:rPr>
          <w:rFonts w:ascii="TradeGothic LT CondEighteen" w:hAnsi="TradeGothic LT CondEighteen" w:cs="Arial"/>
          <w:b/>
          <w:sz w:val="24"/>
          <w:szCs w:val="24"/>
        </w:rPr>
        <w:t xml:space="preserve"> décembre</w:t>
      </w:r>
      <w:r w:rsidRPr="00F3576F">
        <w:rPr>
          <w:rFonts w:ascii="TradeGothic LT CondEighteen" w:hAnsi="TradeGothic LT CondEighteen" w:cs="Arial"/>
          <w:b/>
          <w:sz w:val="24"/>
          <w:szCs w:val="24"/>
        </w:rPr>
        <w:t xml:space="preserve"> à </w:t>
      </w:r>
      <w:r w:rsidR="0052493A" w:rsidRPr="00F3576F">
        <w:rPr>
          <w:rFonts w:ascii="TradeGothic LT CondEighteen" w:hAnsi="TradeGothic LT CondEighteen" w:cs="Arial"/>
          <w:b/>
          <w:sz w:val="24"/>
          <w:szCs w:val="24"/>
        </w:rPr>
        <w:t>partir de 15</w:t>
      </w:r>
      <w:r w:rsidRPr="00F3576F">
        <w:rPr>
          <w:rFonts w:ascii="TradeGothic LT CondEighteen" w:hAnsi="TradeGothic LT CondEighteen" w:cs="Arial"/>
          <w:b/>
          <w:sz w:val="24"/>
          <w:szCs w:val="24"/>
        </w:rPr>
        <w:t xml:space="preserve"> h</w:t>
      </w:r>
      <w:r w:rsidR="0052493A" w:rsidRPr="00F3576F">
        <w:rPr>
          <w:rFonts w:ascii="TradeGothic LT CondEighteen" w:hAnsi="TradeGothic LT CondEighteen" w:cs="Arial"/>
          <w:b/>
          <w:sz w:val="24"/>
          <w:szCs w:val="24"/>
        </w:rPr>
        <w:t xml:space="preserve"> 30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pour les élèves </w:t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>de la section santé/social</w:t>
      </w:r>
    </w:p>
    <w:p w14:paraId="172938E5" w14:textId="77777777" w:rsidR="009F707F" w:rsidRPr="00F3576F" w:rsidRDefault="009F707F" w:rsidP="00F3576F">
      <w:pPr>
        <w:spacing w:before="120" w:after="120" w:line="240" w:lineRule="auto"/>
        <w:ind w:left="720" w:right="-711" w:hanging="284"/>
        <w:jc w:val="both"/>
        <w:rPr>
          <w:rFonts w:ascii="TradeGothic LT CondEighteen" w:hAnsi="TradeGothic LT CondEighteen" w:cs="Arial"/>
          <w:sz w:val="24"/>
          <w:szCs w:val="24"/>
        </w:rPr>
      </w:pPr>
    </w:p>
    <w:p w14:paraId="237871B9" w14:textId="7A4064C2" w:rsidR="009D4B97" w:rsidRPr="00F3576F" w:rsidRDefault="009D4B97" w:rsidP="00F3576F">
      <w:pPr>
        <w:spacing w:before="120" w:after="120" w:line="240" w:lineRule="auto"/>
        <w:ind w:left="426" w:right="-711" w:firstLine="10"/>
        <w:jc w:val="both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9F707F" w:rsidRPr="00F3576F">
        <w:rPr>
          <w:rFonts w:ascii="TradeGothic LT CondEighteen" w:hAnsi="TradeGothic LT CondEighteen" w:cs="Arial"/>
          <w:b/>
          <w:sz w:val="24"/>
          <w:szCs w:val="24"/>
        </w:rPr>
        <w:t xml:space="preserve">Jeudi </w:t>
      </w:r>
      <w:r w:rsidR="00F3576F" w:rsidRPr="00F3576F">
        <w:rPr>
          <w:rFonts w:ascii="TradeGothic LT CondEighteen" w:hAnsi="TradeGothic LT CondEighteen" w:cs="Arial"/>
          <w:b/>
          <w:sz w:val="24"/>
          <w:szCs w:val="24"/>
        </w:rPr>
        <w:t>6</w:t>
      </w:r>
      <w:r w:rsidR="009F707F" w:rsidRPr="00F3576F">
        <w:rPr>
          <w:rFonts w:ascii="TradeGothic LT CondEighteen" w:hAnsi="TradeGothic LT CondEighteen" w:cs="Arial"/>
          <w:b/>
          <w:sz w:val="24"/>
          <w:szCs w:val="24"/>
        </w:rPr>
        <w:t xml:space="preserve"> </w:t>
      </w:r>
      <w:r w:rsidR="00811572" w:rsidRPr="00F3576F">
        <w:rPr>
          <w:rFonts w:ascii="TradeGothic LT CondEighteen" w:hAnsi="TradeGothic LT CondEighteen" w:cs="Arial"/>
          <w:b/>
          <w:sz w:val="24"/>
          <w:szCs w:val="24"/>
        </w:rPr>
        <w:t>décem</w:t>
      </w:r>
      <w:r w:rsidRPr="00F3576F">
        <w:rPr>
          <w:rFonts w:ascii="TradeGothic LT CondEighteen" w:hAnsi="TradeGothic LT CondEighteen" w:cs="Arial"/>
          <w:b/>
          <w:sz w:val="24"/>
          <w:szCs w:val="24"/>
        </w:rPr>
        <w:t xml:space="preserve">bre à </w:t>
      </w:r>
      <w:r w:rsidR="00811572" w:rsidRPr="00F3576F">
        <w:rPr>
          <w:rFonts w:ascii="TradeGothic LT CondEighteen" w:hAnsi="TradeGothic LT CondEighteen" w:cs="Arial"/>
          <w:b/>
          <w:sz w:val="24"/>
          <w:szCs w:val="24"/>
        </w:rPr>
        <w:t>partir de 15 h 30</w:t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 xml:space="preserve"> pour les élèves des sections mode et graphisme</w:t>
      </w:r>
    </w:p>
    <w:p w14:paraId="5EAF9973" w14:textId="77777777" w:rsidR="009F707F" w:rsidRPr="00F3576F" w:rsidRDefault="009F707F" w:rsidP="00F3576F">
      <w:pPr>
        <w:spacing w:before="120" w:after="120" w:line="240" w:lineRule="auto"/>
        <w:ind w:left="426" w:right="-711" w:firstLine="10"/>
        <w:jc w:val="both"/>
        <w:rPr>
          <w:rFonts w:ascii="TradeGothic LT CondEighteen" w:hAnsi="TradeGothic LT CondEighteen" w:cs="Arial"/>
          <w:sz w:val="24"/>
          <w:szCs w:val="24"/>
        </w:rPr>
      </w:pPr>
    </w:p>
    <w:p w14:paraId="119EC96A" w14:textId="50B60CD2" w:rsidR="009F0795" w:rsidRPr="00F3576F" w:rsidRDefault="009D4B97" w:rsidP="00F3576F">
      <w:pPr>
        <w:spacing w:before="120" w:after="120"/>
        <w:ind w:left="426" w:right="-142" w:firstLine="10"/>
        <w:rPr>
          <w:rFonts w:ascii="TradeGothic LT CondEighteen" w:hAnsi="TradeGothic LT CondEighteen" w:cs="Arial"/>
          <w:sz w:val="24"/>
          <w:szCs w:val="24"/>
        </w:rPr>
      </w:pPr>
      <w:r w:rsidRPr="00F3576F">
        <w:rPr>
          <w:rFonts w:ascii="TradeGothic LT CondEighteen" w:hAnsi="TradeGothic LT CondEighteen" w:cs="Arial"/>
          <w:sz w:val="24"/>
          <w:szCs w:val="24"/>
        </w:rPr>
        <w:sym w:font="Wingdings 2" w:char="F03F"/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E12C2D" w:rsidRPr="00F3576F">
        <w:rPr>
          <w:rFonts w:ascii="TradeGothic LT CondEighteen" w:hAnsi="TradeGothic LT CondEighteen" w:cs="Arial"/>
          <w:b/>
          <w:sz w:val="24"/>
          <w:szCs w:val="24"/>
        </w:rPr>
        <w:t>Mar</w:t>
      </w:r>
      <w:r w:rsidR="00A34218" w:rsidRPr="00F3576F">
        <w:rPr>
          <w:rFonts w:ascii="TradeGothic LT CondEighteen" w:hAnsi="TradeGothic LT CondEighteen" w:cs="Arial"/>
          <w:b/>
          <w:sz w:val="24"/>
          <w:szCs w:val="24"/>
        </w:rPr>
        <w:t xml:space="preserve">di </w:t>
      </w:r>
      <w:r w:rsidR="00E12C2D" w:rsidRPr="00F3576F">
        <w:rPr>
          <w:rFonts w:ascii="TradeGothic LT CondEighteen" w:hAnsi="TradeGothic LT CondEighteen" w:cs="Arial"/>
          <w:b/>
          <w:sz w:val="24"/>
          <w:szCs w:val="24"/>
        </w:rPr>
        <w:t>1</w:t>
      </w:r>
      <w:r w:rsidR="00F3576F" w:rsidRPr="00F3576F">
        <w:rPr>
          <w:rFonts w:ascii="TradeGothic LT CondEighteen" w:hAnsi="TradeGothic LT CondEighteen" w:cs="Arial"/>
          <w:b/>
          <w:sz w:val="24"/>
          <w:szCs w:val="24"/>
        </w:rPr>
        <w:t>1</w:t>
      </w:r>
      <w:r w:rsidR="00811572" w:rsidRPr="00F3576F">
        <w:rPr>
          <w:rFonts w:ascii="TradeGothic LT CondEighteen" w:hAnsi="TradeGothic LT CondEighteen" w:cs="Arial"/>
          <w:b/>
          <w:sz w:val="24"/>
          <w:szCs w:val="24"/>
        </w:rPr>
        <w:t xml:space="preserve"> décembre à partir </w:t>
      </w:r>
      <w:r w:rsidR="00CC3AF5" w:rsidRPr="00F3576F">
        <w:rPr>
          <w:rFonts w:ascii="TradeGothic LT CondEighteen" w:hAnsi="TradeGothic LT CondEighteen" w:cs="Arial"/>
          <w:b/>
          <w:sz w:val="24"/>
          <w:szCs w:val="24"/>
        </w:rPr>
        <w:t xml:space="preserve">de </w:t>
      </w:r>
      <w:r w:rsidR="00811572" w:rsidRPr="00F3576F">
        <w:rPr>
          <w:rFonts w:ascii="TradeGothic LT CondEighteen" w:hAnsi="TradeGothic LT CondEighteen" w:cs="Arial"/>
          <w:b/>
          <w:sz w:val="24"/>
          <w:szCs w:val="24"/>
        </w:rPr>
        <w:t>15</w:t>
      </w:r>
      <w:r w:rsidRPr="00F3576F">
        <w:rPr>
          <w:rFonts w:ascii="TradeGothic LT CondEighteen" w:hAnsi="TradeGothic LT CondEighteen" w:cs="Arial"/>
          <w:b/>
          <w:sz w:val="24"/>
          <w:szCs w:val="24"/>
        </w:rPr>
        <w:t xml:space="preserve"> h</w:t>
      </w:r>
      <w:r w:rsidR="00811572" w:rsidRPr="00F3576F">
        <w:rPr>
          <w:rFonts w:ascii="TradeGothic LT CondEighteen" w:hAnsi="TradeGothic LT CondEighteen" w:cs="Arial"/>
          <w:b/>
          <w:sz w:val="24"/>
          <w:szCs w:val="24"/>
        </w:rPr>
        <w:t xml:space="preserve"> 30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 pour les é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lèves des classes de la section</w:t>
      </w:r>
      <w:r w:rsidR="003A2151"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Pr="00F3576F">
        <w:rPr>
          <w:rFonts w:ascii="TradeGothic LT CondEighteen" w:hAnsi="TradeGothic LT CondEighteen" w:cs="Arial"/>
          <w:sz w:val="24"/>
          <w:szCs w:val="24"/>
        </w:rPr>
        <w:t>bureautique</w:t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>,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 xml:space="preserve"> </w:t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 xml:space="preserve">le lycée technologique </w:t>
      </w:r>
      <w:r w:rsidRPr="00F3576F">
        <w:rPr>
          <w:rFonts w:ascii="TradeGothic LT CondEighteen" w:hAnsi="TradeGothic LT CondEighteen" w:cs="Arial"/>
          <w:sz w:val="24"/>
          <w:szCs w:val="24"/>
        </w:rPr>
        <w:t xml:space="preserve">+ </w:t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>BTS</w:t>
      </w:r>
      <w:r w:rsidR="00A127E6" w:rsidRPr="00F3576F">
        <w:rPr>
          <w:rFonts w:ascii="TradeGothic LT CondEighteen" w:hAnsi="TradeGothic LT CondEighteen" w:cs="Arial"/>
          <w:sz w:val="24"/>
          <w:szCs w:val="24"/>
        </w:rPr>
        <w:t xml:space="preserve"> N</w:t>
      </w:r>
      <w:r w:rsidR="00F3576F" w:rsidRPr="00F3576F">
        <w:rPr>
          <w:rFonts w:ascii="TradeGothic LT CondEighteen" w:hAnsi="TradeGothic LT CondEighteen" w:cs="Arial"/>
          <w:sz w:val="24"/>
          <w:szCs w:val="24"/>
        </w:rPr>
        <w:t>D</w:t>
      </w:r>
      <w:r w:rsidR="00A127E6" w:rsidRPr="00F3576F">
        <w:rPr>
          <w:rFonts w:ascii="TradeGothic LT CondEighteen" w:hAnsi="TradeGothic LT CondEighteen" w:cs="Arial"/>
          <w:sz w:val="24"/>
          <w:szCs w:val="24"/>
        </w:rPr>
        <w:t>RC/DG CMN</w:t>
      </w:r>
      <w:r w:rsidR="00811572" w:rsidRPr="00F3576F">
        <w:rPr>
          <w:rFonts w:ascii="TradeGothic LT CondEighteen" w:hAnsi="TradeGothic LT CondEighteen" w:cs="Arial"/>
          <w:sz w:val="24"/>
          <w:szCs w:val="24"/>
        </w:rPr>
        <w:t>.</w:t>
      </w:r>
    </w:p>
    <w:sectPr w:rsidR="009F0795" w:rsidRPr="00F3576F" w:rsidSect="009F707F">
      <w:pgSz w:w="11906" w:h="16838"/>
      <w:pgMar w:top="680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CondEighteen">
    <w:panose1 w:val="0200060602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B3"/>
    <w:multiLevelType w:val="hybridMultilevel"/>
    <w:tmpl w:val="AA922A2E"/>
    <w:lvl w:ilvl="0" w:tplc="040C000B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5"/>
    <w:rsid w:val="00053D37"/>
    <w:rsid w:val="00141675"/>
    <w:rsid w:val="001D2392"/>
    <w:rsid w:val="001E684A"/>
    <w:rsid w:val="00242B3A"/>
    <w:rsid w:val="00250CE7"/>
    <w:rsid w:val="003A2151"/>
    <w:rsid w:val="004B4C3C"/>
    <w:rsid w:val="0052493A"/>
    <w:rsid w:val="00660CE0"/>
    <w:rsid w:val="00677C5F"/>
    <w:rsid w:val="00683675"/>
    <w:rsid w:val="006B0BC6"/>
    <w:rsid w:val="006C5EB9"/>
    <w:rsid w:val="00811572"/>
    <w:rsid w:val="00813C94"/>
    <w:rsid w:val="00857968"/>
    <w:rsid w:val="009123BB"/>
    <w:rsid w:val="009D4B97"/>
    <w:rsid w:val="009F0795"/>
    <w:rsid w:val="009F707F"/>
    <w:rsid w:val="00A127E6"/>
    <w:rsid w:val="00A34218"/>
    <w:rsid w:val="00CA4640"/>
    <w:rsid w:val="00CC3AF5"/>
    <w:rsid w:val="00D0657B"/>
    <w:rsid w:val="00E12C2D"/>
    <w:rsid w:val="00E71A19"/>
    <w:rsid w:val="00EF1362"/>
    <w:rsid w:val="00F3576F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Secre</cp:lastModifiedBy>
  <cp:revision>10</cp:revision>
  <cp:lastPrinted>2016-07-13T14:29:00Z</cp:lastPrinted>
  <dcterms:created xsi:type="dcterms:W3CDTF">2015-07-09T08:26:00Z</dcterms:created>
  <dcterms:modified xsi:type="dcterms:W3CDTF">2018-07-04T12:38:00Z</dcterms:modified>
</cp:coreProperties>
</file>